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26" w:rsidRDefault="00161626" w:rsidP="00161626">
      <w:pPr>
        <w:ind w:left="2832" w:firstLine="708"/>
        <w:rPr>
          <w:sz w:val="28"/>
        </w:rPr>
      </w:pPr>
      <w:r>
        <w:rPr>
          <w:lang w:val="uk-UA"/>
        </w:rPr>
        <w:t xml:space="preserve">           </w:t>
      </w:r>
      <w:r>
        <w:rPr>
          <w:noProof/>
        </w:rPr>
        <w:drawing>
          <wp:inline distT="0" distB="0" distL="0" distR="0" wp14:anchorId="117A523F" wp14:editId="1CB1F5A2">
            <wp:extent cx="533400" cy="723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161626" w:rsidRDefault="00161626" w:rsidP="00161626">
      <w:pPr>
        <w:pStyle w:val="a3"/>
        <w:spacing w:line="360" w:lineRule="auto"/>
        <w:rPr>
          <w:b w:val="0"/>
          <w:bCs w:val="0"/>
        </w:rPr>
      </w:pPr>
      <w:r>
        <w:t>УКРАЇНА</w:t>
      </w:r>
    </w:p>
    <w:p w:rsidR="00161626" w:rsidRDefault="00161626" w:rsidP="00161626">
      <w:pPr>
        <w:pStyle w:val="1"/>
        <w:rPr>
          <w:b/>
          <w:bCs/>
        </w:rPr>
      </w:pPr>
      <w:r>
        <w:rPr>
          <w:b/>
          <w:bCs/>
          <w:lang w:val="uk-UA"/>
        </w:rPr>
        <w:t xml:space="preserve">                                 </w:t>
      </w:r>
      <w:proofErr w:type="gramStart"/>
      <w:r>
        <w:rPr>
          <w:b/>
          <w:bCs/>
        </w:rPr>
        <w:t>КУРАХ</w:t>
      </w:r>
      <w:proofErr w:type="gramEnd"/>
      <w:r>
        <w:rPr>
          <w:b/>
          <w:bCs/>
        </w:rPr>
        <w:t>ІВСЬКА СЕЛИЩНА РАДА</w:t>
      </w:r>
    </w:p>
    <w:p w:rsidR="00161626" w:rsidRDefault="00161626" w:rsidP="00161626">
      <w:pPr>
        <w:pStyle w:val="1"/>
        <w:rPr>
          <w:b/>
          <w:bCs/>
          <w:sz w:val="26"/>
        </w:rPr>
      </w:pPr>
    </w:p>
    <w:p w:rsidR="00161626" w:rsidRDefault="00161626" w:rsidP="00161626">
      <w:pPr>
        <w:pStyle w:val="1"/>
        <w:rPr>
          <w:b/>
          <w:bCs/>
          <w:sz w:val="36"/>
        </w:rPr>
      </w:pPr>
      <w:r>
        <w:rPr>
          <w:b/>
          <w:bCs/>
          <w:sz w:val="36"/>
          <w:lang w:val="uk-UA"/>
        </w:rPr>
        <w:t xml:space="preserve">                                      </w:t>
      </w:r>
      <w:r>
        <w:rPr>
          <w:b/>
          <w:bCs/>
          <w:sz w:val="36"/>
        </w:rPr>
        <w:t xml:space="preserve">Р І Ш Е Н </w:t>
      </w:r>
      <w:proofErr w:type="spellStart"/>
      <w:proofErr w:type="gramStart"/>
      <w:r>
        <w:rPr>
          <w:b/>
          <w:bCs/>
          <w:sz w:val="36"/>
        </w:rPr>
        <w:t>Н</w:t>
      </w:r>
      <w:proofErr w:type="spellEnd"/>
      <w:proofErr w:type="gramEnd"/>
      <w:r>
        <w:rPr>
          <w:b/>
          <w:bCs/>
          <w:sz w:val="36"/>
        </w:rPr>
        <w:t xml:space="preserve"> Я</w:t>
      </w:r>
    </w:p>
    <w:p w:rsidR="00161626" w:rsidRDefault="00161626" w:rsidP="00161626">
      <w:pPr>
        <w:jc w:val="center"/>
        <w:rPr>
          <w:b/>
          <w:sz w:val="36"/>
          <w:szCs w:val="36"/>
        </w:rPr>
      </w:pPr>
    </w:p>
    <w:p w:rsidR="00161626" w:rsidRDefault="00161626" w:rsidP="00161626">
      <w:pPr>
        <w:autoSpaceDE w:val="0"/>
        <w:autoSpaceDN w:val="0"/>
        <w:jc w:val="both"/>
        <w:rPr>
          <w:sz w:val="20"/>
          <w:szCs w:val="20"/>
          <w:lang w:val="uk-UA"/>
        </w:rPr>
      </w:pPr>
      <w:r>
        <w:rPr>
          <w:lang w:val="uk-UA"/>
        </w:rPr>
        <w:t xml:space="preserve">Від   </w:t>
      </w:r>
      <w:r>
        <w:rPr>
          <w:u w:val="single"/>
          <w:lang w:val="uk-UA"/>
        </w:rPr>
        <w:t>22.12.2017р № 7/30-137</w:t>
      </w:r>
      <w:bookmarkStart w:id="0" w:name="_GoBack"/>
      <w:bookmarkEnd w:id="0"/>
    </w:p>
    <w:p w:rsidR="00161626" w:rsidRDefault="00161626" w:rsidP="00161626">
      <w:pPr>
        <w:autoSpaceDE w:val="0"/>
        <w:autoSpaceDN w:val="0"/>
        <w:jc w:val="both"/>
        <w:rPr>
          <w:sz w:val="20"/>
          <w:szCs w:val="20"/>
          <w:lang w:val="uk-UA"/>
        </w:rPr>
      </w:pPr>
      <w:r>
        <w:rPr>
          <w:lang w:val="uk-UA"/>
        </w:rPr>
        <w:t xml:space="preserve">    </w:t>
      </w:r>
      <w:proofErr w:type="spellStart"/>
      <w:r>
        <w:rPr>
          <w:lang w:val="uk-UA"/>
        </w:rPr>
        <w:t>смт</w:t>
      </w:r>
      <w:proofErr w:type="spellEnd"/>
      <w:r>
        <w:rPr>
          <w:lang w:val="uk-UA"/>
        </w:rPr>
        <w:t xml:space="preserve">  Курахівка</w:t>
      </w:r>
    </w:p>
    <w:p w:rsidR="00161626" w:rsidRDefault="00161626" w:rsidP="00161626">
      <w:pPr>
        <w:rPr>
          <w:szCs w:val="26"/>
          <w:lang w:val="uk-UA"/>
        </w:rPr>
      </w:pPr>
    </w:p>
    <w:p w:rsidR="00161626" w:rsidRDefault="00161626" w:rsidP="00161626">
      <w:pPr>
        <w:rPr>
          <w:szCs w:val="26"/>
          <w:lang w:val="uk-UA"/>
        </w:rPr>
      </w:pPr>
      <w:r>
        <w:rPr>
          <w:szCs w:val="26"/>
          <w:lang w:val="uk-UA"/>
        </w:rPr>
        <w:t>Про внесення змін до рішення виконкому</w:t>
      </w:r>
    </w:p>
    <w:p w:rsidR="00161626" w:rsidRDefault="00161626" w:rsidP="00161626">
      <w:pPr>
        <w:rPr>
          <w:szCs w:val="26"/>
          <w:lang w:val="uk-UA"/>
        </w:rPr>
      </w:pPr>
      <w:r>
        <w:rPr>
          <w:szCs w:val="26"/>
          <w:lang w:val="uk-UA"/>
        </w:rPr>
        <w:t>селищної ради від 21.06.2000 № 30 «Про</w:t>
      </w:r>
    </w:p>
    <w:p w:rsidR="00161626" w:rsidRDefault="00161626" w:rsidP="00161626">
      <w:pPr>
        <w:rPr>
          <w:szCs w:val="26"/>
          <w:lang w:val="uk-UA"/>
        </w:rPr>
      </w:pPr>
      <w:r>
        <w:rPr>
          <w:szCs w:val="26"/>
          <w:lang w:val="uk-UA"/>
        </w:rPr>
        <w:t xml:space="preserve"> внесення змін у рішення виконкому від </w:t>
      </w:r>
    </w:p>
    <w:p w:rsidR="00161626" w:rsidRDefault="00161626" w:rsidP="00161626">
      <w:pPr>
        <w:rPr>
          <w:szCs w:val="26"/>
          <w:lang w:val="uk-UA"/>
        </w:rPr>
      </w:pPr>
      <w:r>
        <w:rPr>
          <w:szCs w:val="26"/>
          <w:lang w:val="uk-UA"/>
        </w:rPr>
        <w:t xml:space="preserve">15.12.99 № 76, 19.01.2000 № 5» </w:t>
      </w:r>
    </w:p>
    <w:p w:rsidR="00161626" w:rsidRDefault="00161626" w:rsidP="00161626">
      <w:pPr>
        <w:rPr>
          <w:szCs w:val="26"/>
          <w:lang w:val="uk-UA"/>
        </w:rPr>
      </w:pPr>
    </w:p>
    <w:p w:rsidR="00161626" w:rsidRDefault="00161626" w:rsidP="00161626">
      <w:pPr>
        <w:jc w:val="both"/>
        <w:rPr>
          <w:szCs w:val="26"/>
          <w:lang w:val="uk-UA"/>
        </w:rPr>
      </w:pPr>
      <w:r>
        <w:rPr>
          <w:szCs w:val="26"/>
          <w:lang w:val="uk-UA"/>
        </w:rPr>
        <w:tab/>
        <w:t xml:space="preserve">Розглянувши заяву </w:t>
      </w:r>
      <w:proofErr w:type="spellStart"/>
      <w:r>
        <w:rPr>
          <w:szCs w:val="26"/>
          <w:lang w:val="uk-UA"/>
        </w:rPr>
        <w:t>Сімонової</w:t>
      </w:r>
      <w:proofErr w:type="spellEnd"/>
      <w:r>
        <w:rPr>
          <w:szCs w:val="26"/>
          <w:lang w:val="uk-UA"/>
        </w:rPr>
        <w:t xml:space="preserve"> Тамари Яківни щодо встановлення (відновлення)  меж земельної ділянки в натурі (на місцевості), технічну документацію, керуючись ст. ст. 12.81.118.186 Земельного кодексу України, ст. ст. 25,31,55 Закону України «Про землеустрій», Законом України «Про Державний земельний кадастр», Постановою КМУ «ПРО затвердження Порядку ведення Державного земельного кадастру» від 17.10.2012 № 1051, ст. 26 Закону України «Про місцеве самоврядування в Україні», селищна рада</w:t>
      </w:r>
    </w:p>
    <w:p w:rsidR="00161626" w:rsidRDefault="00161626" w:rsidP="00161626">
      <w:pPr>
        <w:jc w:val="both"/>
        <w:rPr>
          <w:szCs w:val="26"/>
          <w:lang w:val="uk-UA"/>
        </w:rPr>
      </w:pPr>
    </w:p>
    <w:p w:rsidR="00161626" w:rsidRDefault="00161626" w:rsidP="00161626">
      <w:pPr>
        <w:jc w:val="both"/>
        <w:rPr>
          <w:szCs w:val="26"/>
          <w:lang w:val="uk-UA"/>
        </w:rPr>
      </w:pPr>
      <w:r>
        <w:rPr>
          <w:szCs w:val="26"/>
          <w:lang w:val="uk-UA"/>
        </w:rPr>
        <w:t>ВИРІШИЛА:</w:t>
      </w:r>
    </w:p>
    <w:p w:rsidR="00161626" w:rsidRDefault="00161626" w:rsidP="00161626">
      <w:pPr>
        <w:jc w:val="both"/>
        <w:rPr>
          <w:szCs w:val="26"/>
          <w:lang w:val="uk-UA"/>
        </w:rPr>
      </w:pPr>
    </w:p>
    <w:p w:rsidR="00161626" w:rsidRDefault="00161626" w:rsidP="00161626">
      <w:pPr>
        <w:jc w:val="both"/>
        <w:rPr>
          <w:szCs w:val="26"/>
          <w:lang w:val="uk-UA"/>
        </w:rPr>
      </w:pPr>
      <w:r>
        <w:rPr>
          <w:szCs w:val="26"/>
          <w:lang w:val="uk-UA"/>
        </w:rPr>
        <w:tab/>
        <w:t>1. Внести зміни до рішення виконкому селищної ради від 21.06.2000 № 30 «Про внесення змін у рішення виконкому від 15.12.99 № 76, 19.01.2000 № 5» в частині уточнення площі: у додатку до рішення виконкому у списку громадян під № 10 площу земельної ділянки 0,1116 га замінити на 0,1068 га.</w:t>
      </w:r>
    </w:p>
    <w:p w:rsidR="00161626" w:rsidRDefault="00161626" w:rsidP="00161626">
      <w:pPr>
        <w:ind w:firstLine="708"/>
        <w:jc w:val="both"/>
        <w:rPr>
          <w:lang w:val="uk-UA"/>
        </w:rPr>
      </w:pPr>
      <w:r>
        <w:rPr>
          <w:szCs w:val="26"/>
          <w:lang w:val="uk-UA"/>
        </w:rPr>
        <w:t xml:space="preserve">2. </w:t>
      </w:r>
      <w:r>
        <w:rPr>
          <w:lang w:val="uk-UA"/>
        </w:rPr>
        <w:t>Контроль за виконанням даного рішення покласти на  постійну комісію з питань промисловості, транспорту, зв’язку, торговельного і побутового обслуговування, комунального господарства (</w:t>
      </w:r>
      <w:proofErr w:type="spellStart"/>
      <w:r>
        <w:rPr>
          <w:lang w:val="uk-UA"/>
        </w:rPr>
        <w:t>Гомон</w:t>
      </w:r>
      <w:proofErr w:type="spellEnd"/>
      <w:r>
        <w:rPr>
          <w:lang w:val="uk-UA"/>
        </w:rPr>
        <w:t>).</w:t>
      </w:r>
    </w:p>
    <w:p w:rsidR="00161626" w:rsidRDefault="00161626" w:rsidP="00161626">
      <w:pPr>
        <w:jc w:val="both"/>
        <w:rPr>
          <w:szCs w:val="26"/>
          <w:lang w:val="uk-UA"/>
        </w:rPr>
      </w:pPr>
    </w:p>
    <w:p w:rsidR="00161626" w:rsidRDefault="00161626" w:rsidP="00161626">
      <w:pPr>
        <w:jc w:val="both"/>
        <w:rPr>
          <w:szCs w:val="26"/>
          <w:lang w:val="uk-UA"/>
        </w:rPr>
      </w:pPr>
    </w:p>
    <w:p w:rsidR="00161626" w:rsidRDefault="00161626" w:rsidP="00161626">
      <w:pPr>
        <w:jc w:val="both"/>
        <w:rPr>
          <w:szCs w:val="26"/>
          <w:lang w:val="uk-UA"/>
        </w:rPr>
      </w:pPr>
    </w:p>
    <w:p w:rsidR="00161626" w:rsidRDefault="00161626" w:rsidP="00161626">
      <w:pPr>
        <w:jc w:val="both"/>
        <w:rPr>
          <w:szCs w:val="26"/>
          <w:lang w:val="uk-UA"/>
        </w:rPr>
      </w:pPr>
    </w:p>
    <w:p w:rsidR="00161626" w:rsidRDefault="00161626" w:rsidP="00161626">
      <w:pPr>
        <w:jc w:val="both"/>
        <w:rPr>
          <w:szCs w:val="26"/>
          <w:lang w:val="uk-UA"/>
        </w:rPr>
      </w:pPr>
    </w:p>
    <w:p w:rsidR="00161626" w:rsidRDefault="00161626" w:rsidP="00161626">
      <w:pPr>
        <w:jc w:val="both"/>
        <w:rPr>
          <w:szCs w:val="26"/>
          <w:lang w:val="uk-UA"/>
        </w:rPr>
      </w:pPr>
      <w:r>
        <w:rPr>
          <w:lang w:val="uk-UA"/>
        </w:rPr>
        <w:t>Селищний голова                                                                       І.Є. ФУНТІКОВА</w:t>
      </w:r>
    </w:p>
    <w:p w:rsidR="00A6440C" w:rsidRDefault="00A6440C"/>
    <w:sectPr w:rsidR="00A64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8B"/>
    <w:rsid w:val="00161626"/>
    <w:rsid w:val="0036128B"/>
    <w:rsid w:val="00A6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26"/>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qFormat/>
    <w:rsid w:val="0016162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626"/>
    <w:rPr>
      <w:rFonts w:ascii="Times New Roman" w:eastAsia="Times New Roman" w:hAnsi="Times New Roman" w:cs="Times New Roman"/>
      <w:sz w:val="28"/>
      <w:szCs w:val="24"/>
      <w:lang w:eastAsia="ru-RU"/>
    </w:rPr>
  </w:style>
  <w:style w:type="paragraph" w:styleId="a3">
    <w:name w:val="caption"/>
    <w:basedOn w:val="a"/>
    <w:next w:val="a"/>
    <w:unhideWhenUsed/>
    <w:qFormat/>
    <w:rsid w:val="00161626"/>
    <w:pPr>
      <w:jc w:val="center"/>
    </w:pPr>
    <w:rPr>
      <w:b/>
      <w:bCs/>
      <w:sz w:val="28"/>
      <w:lang w:val="uk-UA"/>
    </w:rPr>
  </w:style>
  <w:style w:type="paragraph" w:styleId="a4">
    <w:name w:val="Balloon Text"/>
    <w:basedOn w:val="a"/>
    <w:link w:val="a5"/>
    <w:uiPriority w:val="99"/>
    <w:semiHidden/>
    <w:unhideWhenUsed/>
    <w:rsid w:val="00161626"/>
    <w:rPr>
      <w:rFonts w:ascii="Tahoma" w:hAnsi="Tahoma" w:cs="Tahoma"/>
      <w:sz w:val="16"/>
      <w:szCs w:val="16"/>
    </w:rPr>
  </w:style>
  <w:style w:type="character" w:customStyle="1" w:styleId="a5">
    <w:name w:val="Текст выноски Знак"/>
    <w:basedOn w:val="a0"/>
    <w:link w:val="a4"/>
    <w:uiPriority w:val="99"/>
    <w:semiHidden/>
    <w:rsid w:val="001616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26"/>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qFormat/>
    <w:rsid w:val="0016162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626"/>
    <w:rPr>
      <w:rFonts w:ascii="Times New Roman" w:eastAsia="Times New Roman" w:hAnsi="Times New Roman" w:cs="Times New Roman"/>
      <w:sz w:val="28"/>
      <w:szCs w:val="24"/>
      <w:lang w:eastAsia="ru-RU"/>
    </w:rPr>
  </w:style>
  <w:style w:type="paragraph" w:styleId="a3">
    <w:name w:val="caption"/>
    <w:basedOn w:val="a"/>
    <w:next w:val="a"/>
    <w:unhideWhenUsed/>
    <w:qFormat/>
    <w:rsid w:val="00161626"/>
    <w:pPr>
      <w:jc w:val="center"/>
    </w:pPr>
    <w:rPr>
      <w:b/>
      <w:bCs/>
      <w:sz w:val="28"/>
      <w:lang w:val="uk-UA"/>
    </w:rPr>
  </w:style>
  <w:style w:type="paragraph" w:styleId="a4">
    <w:name w:val="Balloon Text"/>
    <w:basedOn w:val="a"/>
    <w:link w:val="a5"/>
    <w:uiPriority w:val="99"/>
    <w:semiHidden/>
    <w:unhideWhenUsed/>
    <w:rsid w:val="00161626"/>
    <w:rPr>
      <w:rFonts w:ascii="Tahoma" w:hAnsi="Tahoma" w:cs="Tahoma"/>
      <w:sz w:val="16"/>
      <w:szCs w:val="16"/>
    </w:rPr>
  </w:style>
  <w:style w:type="character" w:customStyle="1" w:styleId="a5">
    <w:name w:val="Текст выноски Знак"/>
    <w:basedOn w:val="a0"/>
    <w:link w:val="a4"/>
    <w:uiPriority w:val="99"/>
    <w:semiHidden/>
    <w:rsid w:val="001616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2018-01-05T08:25:00Z</dcterms:created>
  <dcterms:modified xsi:type="dcterms:W3CDTF">2018-01-05T08:25:00Z</dcterms:modified>
</cp:coreProperties>
</file>